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08" w:rsidRDefault="00894608" w:rsidP="00894608">
      <w:pPr>
        <w:autoSpaceDE w:val="0"/>
        <w:autoSpaceDN w:val="0"/>
        <w:adjustRightInd w:val="0"/>
        <w:spacing w:after="200" w:line="276" w:lineRule="auto"/>
        <w:jc w:val="center"/>
        <w:rPr>
          <w:rFonts w:ascii="宋体" w:eastAsia="宋体" w:cs="宋体"/>
          <w:kern w:val="0"/>
          <w:sz w:val="22"/>
          <w:lang w:val="zh-CN"/>
        </w:rPr>
      </w:pPr>
      <w:r>
        <w:rPr>
          <w:rFonts w:ascii="黑体" w:eastAsia="黑体" w:cs="黑体"/>
          <w:b/>
          <w:bCs/>
          <w:kern w:val="0"/>
          <w:sz w:val="36"/>
          <w:szCs w:val="36"/>
          <w:lang w:val="zh-CN"/>
        </w:rPr>
        <w:t>420</w:t>
      </w:r>
      <w:r>
        <w:rPr>
          <w:rFonts w:ascii="黑体" w:eastAsia="黑体" w:cs="黑体" w:hint="eastAsia"/>
          <w:kern w:val="0"/>
          <w:sz w:val="36"/>
          <w:szCs w:val="36"/>
          <w:lang w:val="zh-CN"/>
        </w:rPr>
        <w:t>芦山地震灾区公益服务项目招投标工作方案</w:t>
      </w:r>
    </w:p>
    <w:p w:rsidR="00894608" w:rsidRDefault="00894608">
      <w:pPr>
        <w:autoSpaceDE w:val="0"/>
        <w:autoSpaceDN w:val="0"/>
        <w:adjustRightInd w:val="0"/>
        <w:spacing w:after="200" w:line="276" w:lineRule="auto"/>
        <w:jc w:val="left"/>
        <w:rPr>
          <w:rFonts w:ascii="宋体" w:eastAsia="宋体" w:cs="宋体"/>
          <w:kern w:val="0"/>
          <w:sz w:val="2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sz w:val="32"/>
          <w:szCs w:val="32"/>
        </w:rPr>
        <w:t xml:space="preserve">    </w:t>
      </w:r>
      <w:r>
        <w:rPr>
          <w:rFonts w:ascii="宋体" w:eastAsia="宋体" w:cs="宋体" w:hint="eastAsia"/>
          <w:sz w:val="32"/>
          <w:szCs w:val="32"/>
        </w:rPr>
        <w:t>为有效整合各方优势资源，发挥社会组织参与芦山地震救灾和灾后重建的合力，探索社会组织合作新机制，由中国红十字会总会、北京师范大学、成都公益组织</w:t>
      </w:r>
      <w:r>
        <w:rPr>
          <w:rFonts w:ascii="宋体" w:eastAsia="宋体" w:cs="宋体"/>
          <w:sz w:val="32"/>
          <w:szCs w:val="32"/>
        </w:rPr>
        <w:t>420</w:t>
      </w:r>
      <w:r>
        <w:rPr>
          <w:rFonts w:ascii="宋体" w:eastAsia="宋体" w:cs="宋体" w:hint="eastAsia"/>
          <w:sz w:val="32"/>
          <w:szCs w:val="32"/>
        </w:rPr>
        <w:t>联合救援行动、南都公益基金会作为</w:t>
      </w:r>
      <w:bookmarkStart w:id="0" w:name="_GoBack"/>
      <w:bookmarkEnd w:id="0"/>
      <w:r>
        <w:rPr>
          <w:rFonts w:ascii="宋体" w:eastAsia="宋体" w:cs="宋体" w:hint="eastAsia"/>
          <w:sz w:val="32"/>
          <w:szCs w:val="32"/>
        </w:rPr>
        <w:t>合作方共同发起成立了</w:t>
      </w:r>
      <w:r>
        <w:rPr>
          <w:rFonts w:ascii="宋体" w:eastAsia="宋体" w:cs="宋体"/>
          <w:sz w:val="32"/>
          <w:szCs w:val="32"/>
        </w:rPr>
        <w:t>“</w:t>
      </w:r>
      <w:r>
        <w:rPr>
          <w:rFonts w:ascii="宋体" w:eastAsia="宋体" w:cs="宋体" w:hint="eastAsia"/>
          <w:sz w:val="32"/>
          <w:szCs w:val="32"/>
        </w:rPr>
        <w:t>中国社会组织灾害应对平台</w:t>
      </w:r>
      <w:r>
        <w:rPr>
          <w:rFonts w:ascii="宋体" w:eastAsia="宋体" w:cs="宋体"/>
          <w:sz w:val="32"/>
          <w:szCs w:val="32"/>
        </w:rPr>
        <w:t>”</w:t>
      </w:r>
      <w:r>
        <w:rPr>
          <w:rFonts w:ascii="宋体" w:eastAsia="宋体" w:cs="宋体" w:hint="eastAsia"/>
          <w:sz w:val="32"/>
          <w:szCs w:val="32"/>
        </w:rPr>
        <w:t>（以下简称</w:t>
      </w:r>
      <w:r>
        <w:rPr>
          <w:rFonts w:ascii="宋体" w:eastAsia="宋体" w:cs="宋体"/>
          <w:sz w:val="32"/>
          <w:szCs w:val="32"/>
        </w:rPr>
        <w:t>“</w:t>
      </w:r>
      <w:r>
        <w:rPr>
          <w:rFonts w:ascii="宋体" w:eastAsia="宋体" w:cs="宋体" w:hint="eastAsia"/>
          <w:sz w:val="32"/>
          <w:szCs w:val="32"/>
        </w:rPr>
        <w:t>平台</w:t>
      </w:r>
      <w:r>
        <w:rPr>
          <w:rFonts w:ascii="宋体" w:eastAsia="宋体" w:cs="宋体"/>
          <w:sz w:val="32"/>
          <w:szCs w:val="32"/>
        </w:rPr>
        <w:t>”</w:t>
      </w:r>
      <w:r>
        <w:rPr>
          <w:rFonts w:ascii="宋体" w:eastAsia="宋体" w:cs="宋体" w:hint="eastAsia"/>
          <w:sz w:val="32"/>
          <w:szCs w:val="32"/>
        </w:rPr>
        <w:t>）。</w:t>
      </w:r>
      <w:r>
        <w:rPr>
          <w:rFonts w:ascii="宋体" w:eastAsia="宋体" w:cs="宋体" w:hint="eastAsia"/>
          <w:kern w:val="0"/>
          <w:sz w:val="32"/>
          <w:szCs w:val="32"/>
          <w:lang w:val="zh-CN"/>
        </w:rPr>
        <w:t>为鼓励扶持</w:t>
      </w:r>
      <w:r>
        <w:rPr>
          <w:rFonts w:ascii="宋体" w:eastAsia="宋体" w:cs="宋体"/>
          <w:kern w:val="0"/>
          <w:sz w:val="32"/>
          <w:szCs w:val="32"/>
          <w:lang w:val="zh-CN"/>
        </w:rPr>
        <w:t>420</w:t>
      </w:r>
      <w:r>
        <w:rPr>
          <w:rFonts w:ascii="宋体" w:eastAsia="宋体" w:cs="宋体" w:hint="eastAsia"/>
          <w:kern w:val="0"/>
          <w:sz w:val="32"/>
          <w:szCs w:val="32"/>
          <w:lang w:val="zh-CN"/>
        </w:rPr>
        <w:t>芦山地震灾区公益性社会组织积极参加灾区灾后重建工作。根据平台的相关规定，结合</w:t>
      </w:r>
      <w:r w:rsidR="00251E01">
        <w:rPr>
          <w:rFonts w:ascii="宋体" w:eastAsia="宋体" w:cs="宋体"/>
          <w:kern w:val="0"/>
          <w:sz w:val="32"/>
          <w:szCs w:val="32"/>
          <w:lang w:val="zh-CN"/>
        </w:rPr>
        <w:t>420</w:t>
      </w:r>
      <w:r w:rsidR="00251E01">
        <w:rPr>
          <w:rFonts w:ascii="宋体" w:eastAsia="宋体" w:cs="宋体" w:hint="eastAsia"/>
          <w:kern w:val="0"/>
          <w:sz w:val="32"/>
          <w:szCs w:val="32"/>
          <w:lang w:val="zh-CN"/>
        </w:rPr>
        <w:t>芦山地震灾区</w:t>
      </w:r>
      <w:r>
        <w:rPr>
          <w:rFonts w:ascii="宋体" w:eastAsia="宋体" w:cs="宋体" w:hint="eastAsia"/>
          <w:kern w:val="0"/>
          <w:sz w:val="32"/>
          <w:szCs w:val="32"/>
          <w:lang w:val="zh-CN"/>
        </w:rPr>
        <w:t>的需求实际，现就开展社区公益服务项目招投标工作，制定本方案。</w:t>
      </w:r>
    </w:p>
    <w:p w:rsidR="00894608"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一、指导思想</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Default="00894608" w:rsidP="00DA579B">
      <w:pPr>
        <w:autoSpaceDE w:val="0"/>
        <w:autoSpaceDN w:val="0"/>
        <w:adjustRightInd w:val="0"/>
        <w:rPr>
          <w:rFonts w:ascii="宋体" w:eastAsia="宋体" w:cs="宋体"/>
          <w:kern w:val="0"/>
          <w:sz w:val="32"/>
          <w:szCs w:val="32"/>
        </w:rPr>
      </w:pPr>
      <w:r>
        <w:rPr>
          <w:rFonts w:ascii="宋体" w:eastAsia="宋体" w:cs="宋体"/>
          <w:kern w:val="0"/>
          <w:sz w:val="28"/>
          <w:szCs w:val="28"/>
          <w:lang w:val="zh-CN"/>
        </w:rPr>
        <w:t xml:space="preserve">    </w:t>
      </w:r>
      <w:r>
        <w:rPr>
          <w:rFonts w:ascii="宋体" w:eastAsia="宋体" w:cs="宋体" w:hint="eastAsia"/>
          <w:kern w:val="0"/>
          <w:sz w:val="32"/>
          <w:szCs w:val="32"/>
          <w:lang w:val="zh-CN"/>
        </w:rPr>
        <w:t>面向</w:t>
      </w:r>
      <w:r>
        <w:rPr>
          <w:rFonts w:ascii="宋体" w:eastAsia="宋体" w:cs="宋体" w:hint="eastAsia"/>
          <w:kern w:val="0"/>
          <w:sz w:val="32"/>
          <w:szCs w:val="32"/>
        </w:rPr>
        <w:t>所有社会组织开放</w:t>
      </w:r>
      <w:r>
        <w:rPr>
          <w:rFonts w:ascii="宋体" w:eastAsia="宋体" w:cs="宋体" w:hint="eastAsia"/>
          <w:kern w:val="0"/>
          <w:sz w:val="32"/>
          <w:szCs w:val="32"/>
          <w:lang w:val="zh-CN"/>
        </w:rPr>
        <w:t>，坚持</w:t>
      </w:r>
      <w:r>
        <w:rPr>
          <w:rFonts w:ascii="宋体" w:eastAsia="宋体" w:cs="宋体" w:hint="eastAsia"/>
          <w:kern w:val="0"/>
          <w:sz w:val="32"/>
          <w:szCs w:val="32"/>
        </w:rPr>
        <w:t>公开、透明、平等、有效</w:t>
      </w:r>
      <w:r>
        <w:rPr>
          <w:rFonts w:ascii="宋体" w:eastAsia="宋体" w:cs="宋体" w:hint="eastAsia"/>
          <w:kern w:val="0"/>
          <w:sz w:val="32"/>
          <w:szCs w:val="32"/>
          <w:lang w:val="zh-CN"/>
        </w:rPr>
        <w:t>原则，</w:t>
      </w:r>
      <w:r>
        <w:rPr>
          <w:rFonts w:ascii="宋体" w:eastAsia="宋体" w:cs="宋体" w:hint="eastAsia"/>
          <w:kern w:val="0"/>
          <w:sz w:val="32"/>
          <w:szCs w:val="32"/>
        </w:rPr>
        <w:t>欢迎有能力参与灾后重建的社会组织和有资源投放灾后重建的资源方联合</w:t>
      </w:r>
      <w:r>
        <w:rPr>
          <w:rFonts w:ascii="宋体" w:eastAsia="宋体" w:cs="宋体" w:hint="eastAsia"/>
          <w:kern w:val="0"/>
          <w:sz w:val="32"/>
          <w:szCs w:val="32"/>
          <w:lang w:val="zh-CN"/>
        </w:rPr>
        <w:t>，</w:t>
      </w:r>
      <w:r>
        <w:rPr>
          <w:rFonts w:ascii="宋体" w:eastAsia="宋体" w:cs="宋体" w:hint="eastAsia"/>
          <w:kern w:val="0"/>
          <w:sz w:val="32"/>
          <w:szCs w:val="32"/>
        </w:rPr>
        <w:t>实现协助政府、助力灾区、有序参与、有效服务和资源共享、平等合作、各得其所、各尽其能的目标，为</w:t>
      </w:r>
      <w:r w:rsidRPr="00DA579B">
        <w:rPr>
          <w:rFonts w:ascii="宋体" w:eastAsia="宋体" w:cs="宋体" w:hint="eastAsia"/>
          <w:kern w:val="0"/>
          <w:sz w:val="32"/>
          <w:szCs w:val="32"/>
        </w:rPr>
        <w:t>灾区灾后重建各尽所能。</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Pr="00DA579B"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二、工作目标</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（一）搭建一个具有社会公信力的公益服务项目招投标平台；</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（二）打造一批灾区需要也受欢迎的公益服务项目品牌；</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（三）扶持一批有能力、讲诚信的公益性社会组织；</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（四）形成一套公益服务项目招投标的管理和评估机制；</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（五）提高社会资金资助项目的经济社会效益和使用效率。</w:t>
      </w:r>
    </w:p>
    <w:p w:rsidR="00894608"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lastRenderedPageBreak/>
        <w:t>三、基本原则</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 xml:space="preserve">    </w:t>
      </w:r>
      <w:r>
        <w:rPr>
          <w:rFonts w:ascii="宋体" w:eastAsia="宋体" w:cs="宋体" w:hint="eastAsia"/>
          <w:kern w:val="0"/>
          <w:sz w:val="32"/>
          <w:szCs w:val="32"/>
          <w:lang w:val="zh-CN"/>
        </w:rPr>
        <w:t>坚持以灾区社区需求为导向，切实让灾区群众得实惠；坚持以公开、公平、公正为原则，着力创新项目评审的运作机制；坚持以面向基层为重点，不断扩大社会公益资金的资助面。</w:t>
      </w:r>
    </w:p>
    <w:p w:rsidR="00894608"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四、资金筹措</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 xml:space="preserve">    </w:t>
      </w:r>
      <w:r>
        <w:rPr>
          <w:rFonts w:ascii="宋体" w:eastAsia="宋体" w:cs="宋体" w:hint="eastAsia"/>
          <w:kern w:val="0"/>
          <w:sz w:val="32"/>
          <w:szCs w:val="32"/>
          <w:lang w:val="zh-CN"/>
        </w:rPr>
        <w:t>首批招标项目资金由中国红十字会总会提供，具体资助额度在招标书中确定。</w:t>
      </w:r>
    </w:p>
    <w:p w:rsidR="00894608"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五、适用范围</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Pr="00C94191" w:rsidRDefault="00894608">
      <w:pPr>
        <w:autoSpaceDE w:val="0"/>
        <w:autoSpaceDN w:val="0"/>
        <w:adjustRightInd w:val="0"/>
        <w:ind w:firstLine="640"/>
        <w:rPr>
          <w:rFonts w:ascii="宋体" w:eastAsia="宋体" w:cs="宋体"/>
          <w:kern w:val="0"/>
          <w:sz w:val="32"/>
          <w:szCs w:val="32"/>
          <w:lang w:val="zh-CN"/>
        </w:rPr>
      </w:pPr>
      <w:r w:rsidRPr="00DA579B">
        <w:rPr>
          <w:rFonts w:ascii="楷体" w:eastAsia="楷体" w:hAnsi="楷体" w:cs="宋体" w:hint="eastAsia"/>
          <w:b/>
          <w:sz w:val="32"/>
          <w:szCs w:val="32"/>
          <w:lang w:val="zh-CN"/>
        </w:rPr>
        <w:t>本次招标的社区公益项目范围包括但不局限于：</w:t>
      </w:r>
      <w:r w:rsidRPr="00C94191">
        <w:rPr>
          <w:rFonts w:ascii="宋体" w:eastAsia="宋体" w:cs="宋体"/>
          <w:kern w:val="0"/>
          <w:sz w:val="32"/>
          <w:szCs w:val="32"/>
          <w:lang w:val="zh-CN"/>
        </w:rPr>
        <w:t xml:space="preserve">  </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（一）针对社区民众的心理关怀与情绪疏导；</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（二）安置点服务：包括为安置点提供临时托幼、教学、家庭陪伴、安全保障等服务；</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（三）震后防病防疫知识宣传普及等工作；</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（四）志愿者培训；</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（五）灾后生产、生活帮扶及相关指导手册编纂；</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（六）灾后社区重建及社区协作能力建设；</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（七）灾后儿童、老人、残障人士等群体长期服务支持体系建设；</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（八）社区防灾减灾能力建设：包括社区灾害紧急预案、应变能力、自救能力建设等；</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（九）灾后环境保护；</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（十）灾后社会重建的研究、咨询、培训项目；</w:t>
      </w:r>
    </w:p>
    <w:p w:rsid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（十一）其他为灾后社会重建所开展的公益服务项目。</w:t>
      </w:r>
    </w:p>
    <w:p w:rsidR="00DA579B" w:rsidRDefault="00DA579B">
      <w:pPr>
        <w:autoSpaceDE w:val="0"/>
        <w:autoSpaceDN w:val="0"/>
        <w:adjustRightInd w:val="0"/>
        <w:ind w:firstLine="640"/>
        <w:rPr>
          <w:rFonts w:ascii="宋体" w:eastAsia="宋体" w:cs="宋体"/>
          <w:kern w:val="0"/>
          <w:sz w:val="32"/>
          <w:szCs w:val="32"/>
          <w:lang w:val="zh-CN"/>
        </w:rPr>
      </w:pPr>
    </w:p>
    <w:p w:rsidR="00C94191" w:rsidRDefault="00C94191">
      <w:pPr>
        <w:autoSpaceDE w:val="0"/>
        <w:autoSpaceDN w:val="0"/>
        <w:adjustRightInd w:val="0"/>
        <w:ind w:firstLine="640"/>
        <w:rPr>
          <w:rFonts w:ascii="宋体" w:eastAsia="宋体" w:cs="宋体"/>
          <w:kern w:val="0"/>
          <w:sz w:val="32"/>
          <w:szCs w:val="32"/>
          <w:lang w:val="zh-CN"/>
        </w:rPr>
      </w:pPr>
    </w:p>
    <w:p w:rsidR="00C94191" w:rsidRPr="00DA579B" w:rsidRDefault="00BB1831">
      <w:pPr>
        <w:autoSpaceDE w:val="0"/>
        <w:autoSpaceDN w:val="0"/>
        <w:adjustRightInd w:val="0"/>
        <w:ind w:firstLine="640"/>
        <w:rPr>
          <w:rFonts w:ascii="楷体" w:eastAsia="楷体" w:hAnsi="楷体" w:cs="宋体"/>
          <w:b/>
          <w:sz w:val="32"/>
          <w:szCs w:val="32"/>
          <w:lang w:val="zh-CN"/>
        </w:rPr>
      </w:pPr>
      <w:r w:rsidRPr="00DA579B">
        <w:rPr>
          <w:rFonts w:ascii="楷体" w:eastAsia="楷体" w:hAnsi="楷体" w:cs="宋体" w:hint="eastAsia"/>
          <w:b/>
          <w:sz w:val="32"/>
          <w:szCs w:val="32"/>
          <w:lang w:val="zh-CN"/>
        </w:rPr>
        <w:lastRenderedPageBreak/>
        <w:t>本次招标项目不包括以下类别：</w:t>
      </w:r>
    </w:p>
    <w:p w:rsidR="00BB1831" w:rsidRDefault="00BB1831">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（一）公共设施的</w:t>
      </w:r>
      <w:r w:rsidR="00DF689E">
        <w:rPr>
          <w:rFonts w:ascii="宋体" w:eastAsia="宋体" w:cs="宋体" w:hint="eastAsia"/>
          <w:sz w:val="32"/>
          <w:szCs w:val="32"/>
          <w:lang w:val="zh-CN"/>
        </w:rPr>
        <w:t>永久</w:t>
      </w:r>
      <w:r>
        <w:rPr>
          <w:rFonts w:ascii="宋体" w:eastAsia="宋体" w:cs="宋体" w:hint="eastAsia"/>
          <w:sz w:val="32"/>
          <w:szCs w:val="32"/>
          <w:lang w:val="zh-CN"/>
        </w:rPr>
        <w:t>建筑物、道路、桥梁等的新建、修缮、重建等；</w:t>
      </w:r>
    </w:p>
    <w:p w:rsidR="00BB1831" w:rsidRDefault="00BB1831">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（二）私人房屋的修建、修缮等；</w:t>
      </w:r>
    </w:p>
    <w:p w:rsidR="00BB1831" w:rsidRDefault="00BB1831">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（三）厂矿、村镇、企业的设施、设备等生产设施等的添置与购买；</w:t>
      </w:r>
    </w:p>
    <w:p w:rsidR="00BB1831" w:rsidRDefault="00BB1831">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（四）企业、商店等经营性场所、业务的扶持与支持；</w:t>
      </w:r>
    </w:p>
    <w:p w:rsidR="00BB1831" w:rsidRDefault="00BB1831">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（五）大规模的一次性的活动类的项目；</w:t>
      </w:r>
    </w:p>
    <w:p w:rsidR="00BB1831" w:rsidRDefault="00DF689E">
      <w:pPr>
        <w:autoSpaceDE w:val="0"/>
        <w:autoSpaceDN w:val="0"/>
        <w:adjustRightInd w:val="0"/>
        <w:ind w:firstLine="640"/>
        <w:rPr>
          <w:rFonts w:ascii="宋体" w:eastAsia="宋体" w:cs="宋体"/>
          <w:sz w:val="32"/>
          <w:szCs w:val="32"/>
          <w:lang w:val="zh-CN"/>
        </w:rPr>
      </w:pPr>
      <w:r>
        <w:rPr>
          <w:rFonts w:ascii="宋体" w:eastAsia="宋体" w:cs="宋体" w:hint="eastAsia"/>
          <w:sz w:val="32"/>
          <w:szCs w:val="32"/>
          <w:lang w:val="zh-CN"/>
        </w:rPr>
        <w:t>（六）其他</w:t>
      </w:r>
      <w:r w:rsidR="00BB1831">
        <w:rPr>
          <w:rFonts w:ascii="宋体" w:eastAsia="宋体" w:cs="宋体" w:hint="eastAsia"/>
          <w:sz w:val="32"/>
          <w:szCs w:val="32"/>
          <w:lang w:val="zh-CN"/>
        </w:rPr>
        <w:t>明显不符合社区公益类的项目；</w:t>
      </w:r>
    </w:p>
    <w:p w:rsidR="00DA579B" w:rsidRDefault="00DA579B">
      <w:pPr>
        <w:autoSpaceDE w:val="0"/>
        <w:autoSpaceDN w:val="0"/>
        <w:adjustRightInd w:val="0"/>
        <w:ind w:firstLine="640"/>
        <w:rPr>
          <w:rFonts w:ascii="宋体" w:eastAsia="宋体" w:cs="宋体"/>
          <w:kern w:val="0"/>
          <w:sz w:val="32"/>
          <w:szCs w:val="32"/>
          <w:lang w:val="zh-CN"/>
        </w:rPr>
      </w:pPr>
    </w:p>
    <w:p w:rsidR="00894608" w:rsidRPr="00DA579B" w:rsidRDefault="00C94191" w:rsidP="00BB1831">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六、</w:t>
      </w:r>
      <w:r w:rsidR="00894608" w:rsidRPr="00DA579B">
        <w:rPr>
          <w:rFonts w:ascii="华文中宋" w:eastAsia="华文中宋" w:hAnsi="华文中宋" w:cs="宋体" w:hint="eastAsia"/>
          <w:b/>
          <w:kern w:val="0"/>
          <w:sz w:val="32"/>
          <w:szCs w:val="32"/>
          <w:lang w:val="zh-CN"/>
        </w:rPr>
        <w:t>资助标准</w:t>
      </w:r>
    </w:p>
    <w:p w:rsidR="00C94191" w:rsidRPr="00C94191" w:rsidRDefault="00C94191">
      <w:pPr>
        <w:autoSpaceDE w:val="0"/>
        <w:autoSpaceDN w:val="0"/>
        <w:adjustRightInd w:val="0"/>
        <w:ind w:firstLine="640"/>
        <w:rPr>
          <w:rFonts w:ascii="宋体" w:eastAsia="宋体" w:cs="宋体"/>
          <w:kern w:val="0"/>
          <w:sz w:val="32"/>
          <w:szCs w:val="32"/>
          <w:lang w:val="zh-CN"/>
        </w:rPr>
      </w:pP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平台公开招标按照以下标准进行资助和管理：</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（一）</w:t>
      </w:r>
      <w:r w:rsidR="00251E01">
        <w:rPr>
          <w:rFonts w:ascii="宋体" w:eastAsia="宋体" w:cs="宋体" w:hint="eastAsia"/>
          <w:kern w:val="0"/>
          <w:sz w:val="32"/>
          <w:szCs w:val="32"/>
          <w:lang w:val="zh-CN"/>
        </w:rPr>
        <w:t>每年</w:t>
      </w:r>
      <w:r w:rsidRPr="00C94191">
        <w:rPr>
          <w:rFonts w:ascii="宋体" w:eastAsia="宋体" w:cs="宋体"/>
          <w:kern w:val="0"/>
          <w:sz w:val="32"/>
          <w:szCs w:val="32"/>
          <w:lang w:val="zh-CN"/>
        </w:rPr>
        <w:t>5</w:t>
      </w:r>
      <w:r w:rsidRPr="00C94191">
        <w:rPr>
          <w:rFonts w:ascii="宋体" w:eastAsia="宋体" w:cs="宋体" w:hint="eastAsia"/>
          <w:kern w:val="0"/>
          <w:sz w:val="32"/>
          <w:szCs w:val="32"/>
          <w:lang w:val="zh-CN"/>
        </w:rPr>
        <w:t>万元以下的小型项目；</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（二）</w:t>
      </w:r>
      <w:r w:rsidR="00251E01">
        <w:rPr>
          <w:rFonts w:ascii="宋体" w:eastAsia="宋体" w:cs="宋体" w:hint="eastAsia"/>
          <w:kern w:val="0"/>
          <w:sz w:val="32"/>
          <w:szCs w:val="32"/>
          <w:lang w:val="zh-CN"/>
        </w:rPr>
        <w:t>每年</w:t>
      </w:r>
      <w:r w:rsidRPr="00C94191">
        <w:rPr>
          <w:rFonts w:ascii="宋体" w:eastAsia="宋体" w:cs="宋体"/>
          <w:kern w:val="0"/>
          <w:sz w:val="32"/>
          <w:szCs w:val="32"/>
          <w:lang w:val="zh-CN"/>
        </w:rPr>
        <w:t>20</w:t>
      </w:r>
      <w:r w:rsidRPr="00C94191">
        <w:rPr>
          <w:rFonts w:ascii="宋体" w:eastAsia="宋体" w:cs="宋体" w:hint="eastAsia"/>
          <w:kern w:val="0"/>
          <w:sz w:val="32"/>
          <w:szCs w:val="32"/>
          <w:lang w:val="zh-CN"/>
        </w:rPr>
        <w:t>万元以下同时超过</w:t>
      </w:r>
      <w:r w:rsidRPr="00C94191">
        <w:rPr>
          <w:rFonts w:ascii="宋体" w:eastAsia="宋体" w:cs="宋体"/>
          <w:kern w:val="0"/>
          <w:sz w:val="32"/>
          <w:szCs w:val="32"/>
          <w:lang w:val="zh-CN"/>
        </w:rPr>
        <w:t>5</w:t>
      </w:r>
      <w:r w:rsidRPr="00C94191">
        <w:rPr>
          <w:rFonts w:ascii="宋体" w:eastAsia="宋体" w:cs="宋体" w:hint="eastAsia"/>
          <w:kern w:val="0"/>
          <w:sz w:val="32"/>
          <w:szCs w:val="32"/>
          <w:lang w:val="zh-CN"/>
        </w:rPr>
        <w:t>万元的中型项目；</w:t>
      </w:r>
    </w:p>
    <w:p w:rsidR="00894608" w:rsidRPr="00C94191" w:rsidRDefault="00894608">
      <w:pPr>
        <w:autoSpaceDE w:val="0"/>
        <w:autoSpaceDN w:val="0"/>
        <w:adjustRightInd w:val="0"/>
        <w:ind w:firstLine="640"/>
        <w:rPr>
          <w:rFonts w:ascii="宋体" w:eastAsia="宋体" w:cs="宋体"/>
          <w:kern w:val="0"/>
          <w:sz w:val="32"/>
          <w:szCs w:val="32"/>
          <w:lang w:val="zh-CN"/>
        </w:rPr>
      </w:pPr>
      <w:r w:rsidRPr="00C94191">
        <w:rPr>
          <w:rFonts w:ascii="宋体" w:eastAsia="宋体" w:cs="宋体" w:hint="eastAsia"/>
          <w:kern w:val="0"/>
          <w:sz w:val="32"/>
          <w:szCs w:val="32"/>
          <w:lang w:val="zh-CN"/>
        </w:rPr>
        <w:t>（三）超过</w:t>
      </w:r>
      <w:r w:rsidRPr="00C94191">
        <w:rPr>
          <w:rFonts w:ascii="宋体" w:eastAsia="宋体" w:cs="宋体"/>
          <w:kern w:val="0"/>
          <w:sz w:val="32"/>
          <w:szCs w:val="32"/>
          <w:lang w:val="zh-CN"/>
        </w:rPr>
        <w:t>20</w:t>
      </w:r>
      <w:r w:rsidRPr="00C94191">
        <w:rPr>
          <w:rFonts w:ascii="宋体" w:eastAsia="宋体" w:cs="宋体" w:hint="eastAsia"/>
          <w:kern w:val="0"/>
          <w:sz w:val="32"/>
          <w:szCs w:val="32"/>
          <w:lang w:val="zh-CN"/>
        </w:rPr>
        <w:t>万元的大型项目。</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p>
    <w:p w:rsidR="00894608" w:rsidRPr="00DA579B"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七、招标流程</w:t>
      </w:r>
    </w:p>
    <w:p w:rsidR="00894608" w:rsidRDefault="00894608" w:rsidP="00DA579B">
      <w:pPr>
        <w:autoSpaceDE w:val="0"/>
        <w:autoSpaceDN w:val="0"/>
        <w:adjustRightInd w:val="0"/>
        <w:ind w:firstLine="640"/>
        <w:rPr>
          <w:rFonts w:ascii="楷体" w:eastAsia="楷体" w:hAnsi="楷体" w:cs="宋体"/>
          <w:b/>
          <w:sz w:val="32"/>
          <w:szCs w:val="32"/>
          <w:lang w:val="zh-CN"/>
        </w:rPr>
      </w:pPr>
      <w:r w:rsidRPr="00DA579B">
        <w:rPr>
          <w:rFonts w:ascii="楷体" w:eastAsia="楷体" w:hAnsi="楷体" w:cs="宋体" w:hint="eastAsia"/>
          <w:b/>
          <w:sz w:val="32"/>
          <w:szCs w:val="32"/>
          <w:lang w:val="zh-CN"/>
        </w:rPr>
        <w:t>（一）发布</w:t>
      </w:r>
    </w:p>
    <w:p w:rsidR="00DA579B" w:rsidRPr="00DA579B" w:rsidRDefault="00DA579B" w:rsidP="00DA579B">
      <w:pPr>
        <w:autoSpaceDE w:val="0"/>
        <w:autoSpaceDN w:val="0"/>
        <w:adjustRightInd w:val="0"/>
        <w:ind w:firstLine="640"/>
        <w:rPr>
          <w:rFonts w:ascii="楷体" w:eastAsia="楷体" w:hAnsi="楷体" w:cs="宋体"/>
          <w:b/>
          <w:sz w:val="32"/>
          <w:szCs w:val="32"/>
          <w:lang w:val="zh-CN"/>
        </w:rPr>
      </w:pP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 xml:space="preserve">    </w:t>
      </w:r>
      <w:r w:rsidRPr="00C94191">
        <w:rPr>
          <w:rFonts w:ascii="宋体" w:eastAsia="宋体" w:cs="宋体" w:hint="eastAsia"/>
          <w:kern w:val="0"/>
          <w:sz w:val="32"/>
          <w:szCs w:val="32"/>
          <w:lang w:val="zh-CN"/>
        </w:rPr>
        <w:t>招标的文件通过以下渠道发布：</w:t>
      </w:r>
    </w:p>
    <w:p w:rsidR="00C94191"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1</w:t>
      </w:r>
      <w:r w:rsidRPr="00C94191">
        <w:rPr>
          <w:rFonts w:ascii="宋体" w:eastAsia="宋体" w:cs="宋体" w:hint="eastAsia"/>
          <w:kern w:val="0"/>
          <w:sz w:val="32"/>
          <w:szCs w:val="32"/>
          <w:lang w:val="zh-CN"/>
        </w:rPr>
        <w:t>、</w:t>
      </w:r>
      <w:r w:rsidR="00C80A48">
        <w:rPr>
          <w:rFonts w:ascii="宋体" w:eastAsia="宋体" w:cs="宋体" w:hint="eastAsia"/>
          <w:sz w:val="32"/>
          <w:szCs w:val="32"/>
        </w:rPr>
        <w:t>中国社会组织灾害应对</w:t>
      </w:r>
      <w:r w:rsidRPr="00C94191">
        <w:rPr>
          <w:rFonts w:ascii="宋体" w:eastAsia="宋体" w:cs="宋体" w:hint="eastAsia"/>
          <w:kern w:val="0"/>
          <w:sz w:val="32"/>
          <w:szCs w:val="32"/>
          <w:lang w:val="zh-CN"/>
        </w:rPr>
        <w:t>平台网站（</w:t>
      </w:r>
      <w:hyperlink r:id="rId7" w:history="1">
        <w:r w:rsidRPr="00C94191">
          <w:rPr>
            <w:rFonts w:ascii="宋体" w:eastAsia="宋体" w:cs="宋体"/>
            <w:kern w:val="0"/>
            <w:sz w:val="32"/>
            <w:szCs w:val="32"/>
            <w:lang w:val="zh-CN"/>
          </w:rPr>
          <w:t>www.cn420.cn</w:t>
        </w:r>
      </w:hyperlink>
      <w:r w:rsidRPr="00C94191">
        <w:rPr>
          <w:rFonts w:ascii="宋体" w:eastAsia="宋体" w:cs="宋体" w:hint="eastAsia"/>
          <w:kern w:val="0"/>
          <w:sz w:val="32"/>
          <w:szCs w:val="32"/>
          <w:lang w:val="zh-CN"/>
        </w:rPr>
        <w:t>）</w:t>
      </w:r>
      <w:r w:rsidR="00C80A48">
        <w:rPr>
          <w:rFonts w:ascii="宋体" w:eastAsia="宋体" w:cs="宋体" w:hint="eastAsia"/>
          <w:kern w:val="0"/>
          <w:sz w:val="32"/>
          <w:szCs w:val="32"/>
          <w:lang w:val="zh-CN"/>
        </w:rPr>
        <w:t>；</w:t>
      </w: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2</w:t>
      </w:r>
      <w:r w:rsidRPr="00C94191">
        <w:rPr>
          <w:rFonts w:ascii="宋体" w:eastAsia="宋体" w:cs="宋体" w:hint="eastAsia"/>
          <w:kern w:val="0"/>
          <w:sz w:val="32"/>
          <w:szCs w:val="32"/>
          <w:lang w:val="zh-CN"/>
        </w:rPr>
        <w:t>、中国红十字会总会网站（</w:t>
      </w:r>
      <w:hyperlink r:id="rId8" w:history="1">
        <w:r w:rsidRPr="00C94191">
          <w:rPr>
            <w:rFonts w:ascii="宋体" w:eastAsia="宋体" w:cs="宋体"/>
            <w:kern w:val="0"/>
            <w:sz w:val="32"/>
            <w:szCs w:val="32"/>
            <w:lang w:val="zh-CN"/>
          </w:rPr>
          <w:t>www.redcross.org.cn</w:t>
        </w:r>
      </w:hyperlink>
      <w:r w:rsidRPr="00C94191">
        <w:rPr>
          <w:rFonts w:ascii="宋体" w:eastAsia="宋体" w:cs="宋体" w:hint="eastAsia"/>
          <w:kern w:val="0"/>
          <w:sz w:val="32"/>
          <w:szCs w:val="32"/>
          <w:lang w:val="zh-CN"/>
        </w:rPr>
        <w:t>）；</w:t>
      </w: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3</w:t>
      </w:r>
      <w:r w:rsidRPr="00C94191">
        <w:rPr>
          <w:rFonts w:ascii="宋体" w:eastAsia="宋体" w:cs="宋体" w:hint="eastAsia"/>
          <w:kern w:val="0"/>
          <w:sz w:val="32"/>
          <w:szCs w:val="32"/>
          <w:lang w:val="zh-CN"/>
        </w:rPr>
        <w:t>、南都公益基金会网站（</w:t>
      </w:r>
      <w:hyperlink r:id="rId9" w:history="1">
        <w:r w:rsidRPr="00C94191">
          <w:rPr>
            <w:rFonts w:ascii="宋体" w:eastAsia="宋体" w:cs="宋体"/>
            <w:kern w:val="0"/>
            <w:sz w:val="32"/>
            <w:szCs w:val="32"/>
            <w:lang w:val="zh-CN"/>
          </w:rPr>
          <w:t>www.naradafoundation.org</w:t>
        </w:r>
      </w:hyperlink>
      <w:r w:rsidRPr="00C94191">
        <w:rPr>
          <w:rFonts w:ascii="宋体" w:eastAsia="宋体" w:cs="宋体" w:hint="eastAsia"/>
          <w:kern w:val="0"/>
          <w:sz w:val="32"/>
          <w:szCs w:val="32"/>
          <w:lang w:val="zh-CN"/>
        </w:rPr>
        <w:t>）；</w:t>
      </w: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4</w:t>
      </w:r>
      <w:r w:rsidRPr="00C94191">
        <w:rPr>
          <w:rFonts w:ascii="宋体" w:eastAsia="宋体" w:cs="宋体" w:hint="eastAsia"/>
          <w:kern w:val="0"/>
          <w:sz w:val="32"/>
          <w:szCs w:val="32"/>
          <w:lang w:val="zh-CN"/>
        </w:rPr>
        <w:t>、成都</w:t>
      </w:r>
      <w:r w:rsidRPr="00C94191">
        <w:rPr>
          <w:rFonts w:ascii="宋体" w:eastAsia="宋体" w:cs="宋体"/>
          <w:kern w:val="0"/>
          <w:sz w:val="32"/>
          <w:szCs w:val="32"/>
          <w:lang w:val="zh-CN"/>
        </w:rPr>
        <w:t>420</w:t>
      </w:r>
      <w:r w:rsidR="00DF689E">
        <w:rPr>
          <w:rFonts w:ascii="宋体" w:eastAsia="宋体" w:cs="宋体" w:hint="eastAsia"/>
          <w:kern w:val="0"/>
          <w:sz w:val="32"/>
          <w:szCs w:val="32"/>
          <w:lang w:val="zh-CN"/>
        </w:rPr>
        <w:t>联合救援</w:t>
      </w:r>
      <w:r w:rsidRPr="00C94191">
        <w:rPr>
          <w:rFonts w:ascii="宋体" w:eastAsia="宋体" w:cs="宋体" w:hint="eastAsia"/>
          <w:kern w:val="0"/>
          <w:sz w:val="32"/>
          <w:szCs w:val="32"/>
          <w:lang w:val="zh-CN"/>
        </w:rPr>
        <w:t>网站（</w:t>
      </w:r>
      <w:hyperlink r:id="rId10" w:history="1">
        <w:r w:rsidRPr="00C94191">
          <w:rPr>
            <w:rFonts w:ascii="宋体" w:eastAsia="宋体" w:cs="宋体"/>
            <w:kern w:val="0"/>
            <w:sz w:val="32"/>
            <w:szCs w:val="32"/>
            <w:lang w:val="zh-CN"/>
          </w:rPr>
          <w:t>www.420.org</w:t>
        </w:r>
      </w:hyperlink>
      <w:r w:rsidR="00C80A48">
        <w:rPr>
          <w:rFonts w:ascii="宋体" w:eastAsia="宋体" w:cs="宋体"/>
          <w:kern w:val="0"/>
          <w:sz w:val="32"/>
          <w:szCs w:val="32"/>
          <w:lang w:val="zh-CN"/>
        </w:rPr>
        <w:t>.cn</w:t>
      </w:r>
      <w:r w:rsidRPr="00C94191">
        <w:rPr>
          <w:rFonts w:ascii="宋体" w:eastAsia="宋体" w:cs="宋体"/>
          <w:kern w:val="0"/>
          <w:sz w:val="32"/>
          <w:szCs w:val="32"/>
          <w:lang w:val="zh-CN"/>
        </w:rPr>
        <w:t>)</w:t>
      </w:r>
      <w:r w:rsidRPr="00C94191">
        <w:rPr>
          <w:rFonts w:ascii="宋体" w:eastAsia="宋体" w:cs="宋体" w:hint="eastAsia"/>
          <w:kern w:val="0"/>
          <w:sz w:val="32"/>
          <w:szCs w:val="32"/>
          <w:lang w:val="zh-CN"/>
        </w:rPr>
        <w:t>；</w:t>
      </w: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p>
    <w:p w:rsidR="00894608" w:rsidRDefault="00894608" w:rsidP="00DA579B">
      <w:pPr>
        <w:autoSpaceDE w:val="0"/>
        <w:autoSpaceDN w:val="0"/>
        <w:adjustRightInd w:val="0"/>
        <w:ind w:firstLine="640"/>
        <w:rPr>
          <w:rFonts w:ascii="楷体" w:eastAsia="楷体" w:hAnsi="楷体" w:cs="宋体"/>
          <w:b/>
          <w:sz w:val="32"/>
          <w:szCs w:val="32"/>
          <w:lang w:val="zh-CN"/>
        </w:rPr>
      </w:pPr>
      <w:r w:rsidRPr="00DA579B">
        <w:rPr>
          <w:rFonts w:ascii="楷体" w:eastAsia="楷体" w:hAnsi="楷体" w:cs="宋体" w:hint="eastAsia"/>
          <w:b/>
          <w:sz w:val="32"/>
          <w:szCs w:val="32"/>
          <w:lang w:val="zh-CN"/>
        </w:rPr>
        <w:lastRenderedPageBreak/>
        <w:t>（二）评审</w:t>
      </w:r>
    </w:p>
    <w:p w:rsidR="00DA579B" w:rsidRPr="00DA579B" w:rsidRDefault="00DA579B" w:rsidP="00DA579B">
      <w:pPr>
        <w:autoSpaceDE w:val="0"/>
        <w:autoSpaceDN w:val="0"/>
        <w:adjustRightInd w:val="0"/>
        <w:ind w:firstLine="640"/>
        <w:rPr>
          <w:rFonts w:ascii="楷体" w:eastAsia="楷体" w:hAnsi="楷体" w:cs="宋体"/>
          <w:b/>
          <w:sz w:val="32"/>
          <w:szCs w:val="32"/>
          <w:lang w:val="zh-CN"/>
        </w:rPr>
      </w:pPr>
    </w:p>
    <w:p w:rsidR="00894608" w:rsidRPr="00C94191"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1</w:t>
      </w:r>
      <w:r>
        <w:rPr>
          <w:rFonts w:ascii="宋体" w:eastAsia="宋体" w:cs="宋体" w:hint="eastAsia"/>
          <w:kern w:val="0"/>
          <w:sz w:val="32"/>
          <w:szCs w:val="32"/>
          <w:lang w:val="zh-CN"/>
        </w:rPr>
        <w:t>、接受投标申请。统一由</w:t>
      </w:r>
      <w:r w:rsidRPr="00C94191">
        <w:rPr>
          <w:rFonts w:ascii="宋体" w:eastAsia="宋体" w:cs="宋体" w:hint="eastAsia"/>
          <w:kern w:val="0"/>
          <w:sz w:val="32"/>
          <w:szCs w:val="32"/>
          <w:lang w:val="zh-CN"/>
        </w:rPr>
        <w:t>平台网站（</w:t>
      </w:r>
      <w:hyperlink r:id="rId11" w:history="1">
        <w:r w:rsidRPr="00C94191">
          <w:rPr>
            <w:rFonts w:ascii="宋体" w:eastAsia="宋体" w:cs="宋体"/>
            <w:kern w:val="0"/>
            <w:sz w:val="32"/>
            <w:szCs w:val="32"/>
            <w:lang w:val="zh-CN"/>
          </w:rPr>
          <w:t>www.cn420.cn</w:t>
        </w:r>
      </w:hyperlink>
      <w:r w:rsidRPr="00C94191">
        <w:rPr>
          <w:rFonts w:ascii="宋体" w:eastAsia="宋体" w:cs="宋体" w:hint="eastAsia"/>
          <w:kern w:val="0"/>
          <w:sz w:val="32"/>
          <w:szCs w:val="32"/>
          <w:lang w:val="zh-CN"/>
        </w:rPr>
        <w:t>）在线接受；</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sidRPr="00C94191">
        <w:rPr>
          <w:rFonts w:ascii="宋体" w:eastAsia="宋体" w:cs="宋体"/>
          <w:kern w:val="0"/>
          <w:sz w:val="32"/>
          <w:szCs w:val="32"/>
          <w:lang w:val="zh-CN"/>
        </w:rPr>
        <w:t>2</w:t>
      </w:r>
      <w:r w:rsidRPr="00C94191">
        <w:rPr>
          <w:rFonts w:ascii="宋体" w:eastAsia="宋体" w:cs="宋体" w:hint="eastAsia"/>
          <w:kern w:val="0"/>
          <w:sz w:val="32"/>
          <w:szCs w:val="32"/>
          <w:lang w:val="zh-CN"/>
        </w:rPr>
        <w:t>、</w:t>
      </w:r>
      <w:r>
        <w:rPr>
          <w:rFonts w:ascii="宋体" w:eastAsia="宋体" w:cs="宋体" w:hint="eastAsia"/>
          <w:kern w:val="0"/>
          <w:sz w:val="32"/>
          <w:szCs w:val="32"/>
          <w:lang w:val="zh-CN"/>
        </w:rPr>
        <w:t>初选审查。四川工作站承担初选审查工作。</w:t>
      </w:r>
    </w:p>
    <w:p w:rsidR="00C523D8" w:rsidRDefault="00894608" w:rsidP="00C523D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3</w:t>
      </w:r>
      <w:r>
        <w:rPr>
          <w:rFonts w:ascii="宋体" w:eastAsia="宋体" w:cs="宋体" w:hint="eastAsia"/>
          <w:kern w:val="0"/>
          <w:sz w:val="32"/>
          <w:szCs w:val="32"/>
          <w:lang w:val="zh-CN"/>
        </w:rPr>
        <w:t>、二次审查。北京工作站在秘书处的指导下进行。</w:t>
      </w:r>
    </w:p>
    <w:p w:rsidR="00894608" w:rsidRDefault="00C523D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4</w:t>
      </w:r>
      <w:r>
        <w:rPr>
          <w:rFonts w:ascii="宋体" w:eastAsia="宋体" w:cs="宋体" w:hint="eastAsia"/>
          <w:kern w:val="0"/>
          <w:sz w:val="32"/>
          <w:szCs w:val="32"/>
          <w:lang w:val="zh-CN"/>
        </w:rPr>
        <w:t>、小型项目</w:t>
      </w:r>
      <w:r w:rsidRPr="00C523D8">
        <w:rPr>
          <w:rFonts w:ascii="宋体" w:eastAsia="宋体" w:cs="宋体" w:hint="eastAsia"/>
          <w:kern w:val="0"/>
          <w:sz w:val="32"/>
          <w:szCs w:val="32"/>
          <w:lang w:val="zh-CN"/>
        </w:rPr>
        <w:t>由</w:t>
      </w:r>
      <w:r>
        <w:rPr>
          <w:rFonts w:ascii="宋体" w:eastAsia="宋体" w:cs="宋体"/>
          <w:kern w:val="0"/>
          <w:sz w:val="32"/>
          <w:szCs w:val="32"/>
          <w:lang w:val="zh-CN"/>
        </w:rPr>
        <w:t>3</w:t>
      </w:r>
      <w:r>
        <w:rPr>
          <w:rFonts w:ascii="宋体" w:eastAsia="宋体" w:cs="宋体" w:hint="eastAsia"/>
          <w:kern w:val="0"/>
          <w:sz w:val="32"/>
          <w:szCs w:val="32"/>
          <w:lang w:val="zh-CN"/>
        </w:rPr>
        <w:t>位</w:t>
      </w:r>
      <w:r w:rsidRPr="00C523D8">
        <w:rPr>
          <w:rFonts w:ascii="宋体" w:eastAsia="宋体" w:cs="宋体" w:hint="eastAsia"/>
          <w:kern w:val="0"/>
          <w:sz w:val="32"/>
          <w:szCs w:val="32"/>
          <w:lang w:val="zh-CN"/>
        </w:rPr>
        <w:t>专家，网上评审，给出意见，一个星期内完成评审</w:t>
      </w:r>
      <w:r>
        <w:rPr>
          <w:rFonts w:ascii="宋体" w:eastAsia="宋体" w:cs="宋体" w:hint="eastAsia"/>
          <w:kern w:val="0"/>
          <w:sz w:val="32"/>
          <w:szCs w:val="32"/>
          <w:lang w:val="zh-CN"/>
        </w:rPr>
        <w:t>；中型项目，</w:t>
      </w:r>
      <w:r w:rsidRPr="00C523D8">
        <w:rPr>
          <w:rFonts w:ascii="宋体" w:eastAsia="宋体" w:cs="宋体" w:hint="eastAsia"/>
          <w:kern w:val="0"/>
          <w:sz w:val="32"/>
          <w:szCs w:val="32"/>
          <w:lang w:val="zh-CN"/>
        </w:rPr>
        <w:t>由</w:t>
      </w:r>
      <w:r w:rsidRPr="00C523D8">
        <w:rPr>
          <w:rFonts w:ascii="宋体" w:eastAsia="宋体" w:cs="宋体"/>
          <w:kern w:val="0"/>
          <w:sz w:val="32"/>
          <w:szCs w:val="32"/>
          <w:lang w:val="zh-CN"/>
        </w:rPr>
        <w:t>5</w:t>
      </w:r>
      <w:r w:rsidRPr="00C523D8">
        <w:rPr>
          <w:rFonts w:ascii="宋体" w:eastAsia="宋体" w:cs="宋体" w:hint="eastAsia"/>
          <w:kern w:val="0"/>
          <w:sz w:val="32"/>
          <w:szCs w:val="32"/>
          <w:lang w:val="zh-CN"/>
        </w:rPr>
        <w:t>位专家，网上评审，给出意见，半个月内评审完成</w:t>
      </w:r>
      <w:r>
        <w:rPr>
          <w:rFonts w:ascii="宋体" w:eastAsia="宋体" w:cs="宋体" w:hint="eastAsia"/>
          <w:kern w:val="0"/>
          <w:sz w:val="32"/>
          <w:szCs w:val="32"/>
          <w:lang w:val="zh-CN"/>
        </w:rPr>
        <w:t>；大型项目由</w:t>
      </w:r>
      <w:r w:rsidR="00DF689E">
        <w:rPr>
          <w:rFonts w:ascii="宋体" w:eastAsia="宋体" w:cs="宋体"/>
          <w:kern w:val="0"/>
          <w:sz w:val="32"/>
          <w:szCs w:val="32"/>
          <w:lang w:val="zh-CN"/>
        </w:rPr>
        <w:t>7</w:t>
      </w:r>
      <w:r>
        <w:rPr>
          <w:rFonts w:ascii="宋体" w:eastAsia="宋体" w:cs="宋体" w:hint="eastAsia"/>
          <w:kern w:val="0"/>
          <w:sz w:val="32"/>
          <w:szCs w:val="32"/>
          <w:lang w:val="zh-CN"/>
        </w:rPr>
        <w:t>位</w:t>
      </w:r>
      <w:r w:rsidR="00DF689E">
        <w:rPr>
          <w:rFonts w:ascii="宋体" w:eastAsia="宋体" w:cs="宋体" w:hint="eastAsia"/>
          <w:kern w:val="0"/>
          <w:sz w:val="32"/>
          <w:szCs w:val="32"/>
          <w:lang w:val="zh-CN"/>
        </w:rPr>
        <w:t>以上</w:t>
      </w:r>
      <w:r>
        <w:rPr>
          <w:rFonts w:ascii="宋体" w:eastAsia="宋体" w:cs="宋体" w:hint="eastAsia"/>
          <w:kern w:val="0"/>
          <w:sz w:val="32"/>
          <w:szCs w:val="32"/>
          <w:lang w:val="zh-CN"/>
        </w:rPr>
        <w:t>专家</w:t>
      </w:r>
      <w:r w:rsidR="00894608">
        <w:rPr>
          <w:rFonts w:ascii="宋体" w:eastAsia="宋体" w:cs="宋体" w:hint="eastAsia"/>
          <w:kern w:val="0"/>
          <w:sz w:val="32"/>
          <w:szCs w:val="32"/>
          <w:lang w:val="zh-CN"/>
        </w:rPr>
        <w:t>组成答辩专家组答辩</w:t>
      </w:r>
      <w:r w:rsidR="00DF689E">
        <w:rPr>
          <w:rFonts w:ascii="宋体" w:eastAsia="宋体" w:cs="宋体" w:hint="eastAsia"/>
          <w:kern w:val="0"/>
          <w:sz w:val="32"/>
          <w:szCs w:val="32"/>
          <w:lang w:val="zh-CN"/>
        </w:rPr>
        <w:t>评审</w:t>
      </w:r>
      <w:r>
        <w:rPr>
          <w:rFonts w:ascii="宋体" w:eastAsia="宋体" w:cs="宋体" w:hint="eastAsia"/>
          <w:kern w:val="0"/>
          <w:sz w:val="32"/>
          <w:szCs w:val="32"/>
          <w:lang w:val="zh-CN"/>
        </w:rPr>
        <w:t>，一个月以内完成</w:t>
      </w:r>
      <w:r w:rsidR="00894608">
        <w:rPr>
          <w:rFonts w:ascii="宋体" w:eastAsia="宋体" w:cs="宋体" w:hint="eastAsia"/>
          <w:kern w:val="0"/>
          <w:sz w:val="32"/>
          <w:szCs w:val="32"/>
          <w:lang w:val="zh-CN"/>
        </w:rPr>
        <w:t>。</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5</w:t>
      </w:r>
      <w:r>
        <w:rPr>
          <w:rFonts w:ascii="宋体" w:eastAsia="宋体" w:cs="宋体" w:hint="eastAsia"/>
          <w:kern w:val="0"/>
          <w:sz w:val="32"/>
          <w:szCs w:val="32"/>
          <w:lang w:val="zh-CN"/>
        </w:rPr>
        <w:t>、通过的项目</w:t>
      </w:r>
      <w:r w:rsidR="00C523D8">
        <w:rPr>
          <w:rFonts w:ascii="宋体" w:eastAsia="宋体" w:cs="宋体" w:hint="eastAsia"/>
          <w:kern w:val="0"/>
          <w:sz w:val="32"/>
          <w:szCs w:val="32"/>
          <w:lang w:val="zh-CN"/>
        </w:rPr>
        <w:t>全部</w:t>
      </w:r>
      <w:r>
        <w:rPr>
          <w:rFonts w:ascii="宋体" w:eastAsia="宋体" w:cs="宋体" w:hint="eastAsia"/>
          <w:kern w:val="0"/>
          <w:sz w:val="32"/>
          <w:szCs w:val="32"/>
          <w:lang w:val="zh-CN"/>
        </w:rPr>
        <w:t>在以上网站公布。</w:t>
      </w:r>
      <w:r w:rsidR="00DF689E">
        <w:rPr>
          <w:rFonts w:ascii="宋体" w:eastAsia="宋体" w:cs="宋体" w:hint="eastAsia"/>
          <w:kern w:val="0"/>
          <w:sz w:val="32"/>
          <w:szCs w:val="32"/>
          <w:lang w:val="zh-CN"/>
        </w:rPr>
        <w:t>其中，小型、中型项目评审结束就全部公布结果；大型项目进入答辩阶段就公布参与答辩的专家、投标机构、投标项目等信息，答辩结束后立刻公布评审结果。</w:t>
      </w:r>
    </w:p>
    <w:p w:rsidR="00894608" w:rsidRDefault="00894608" w:rsidP="00DA579B">
      <w:pPr>
        <w:autoSpaceDE w:val="0"/>
        <w:autoSpaceDN w:val="0"/>
        <w:adjustRightInd w:val="0"/>
        <w:ind w:firstLine="640"/>
        <w:rPr>
          <w:rFonts w:ascii="楷体" w:eastAsia="楷体" w:hAnsi="楷体" w:cs="宋体"/>
          <w:b/>
          <w:sz w:val="32"/>
          <w:szCs w:val="32"/>
          <w:lang w:val="zh-CN"/>
        </w:rPr>
      </w:pPr>
      <w:r w:rsidRPr="00DA579B">
        <w:rPr>
          <w:rFonts w:ascii="楷体" w:eastAsia="楷体" w:hAnsi="楷体" w:cs="宋体" w:hint="eastAsia"/>
          <w:b/>
          <w:sz w:val="32"/>
          <w:szCs w:val="32"/>
          <w:lang w:val="zh-CN"/>
        </w:rPr>
        <w:t>（三）签约</w:t>
      </w:r>
    </w:p>
    <w:p w:rsidR="00DA579B" w:rsidRPr="00DA579B" w:rsidRDefault="00DA579B" w:rsidP="00DA579B">
      <w:pPr>
        <w:autoSpaceDE w:val="0"/>
        <w:autoSpaceDN w:val="0"/>
        <w:adjustRightInd w:val="0"/>
        <w:ind w:firstLine="640"/>
        <w:rPr>
          <w:rFonts w:ascii="楷体" w:eastAsia="楷体" w:hAnsi="楷体" w:cs="宋体"/>
          <w:b/>
          <w:sz w:val="32"/>
          <w:szCs w:val="3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1</w:t>
      </w:r>
      <w:r>
        <w:rPr>
          <w:rFonts w:ascii="宋体" w:eastAsia="宋体" w:cs="宋体" w:hint="eastAsia"/>
          <w:kern w:val="0"/>
          <w:sz w:val="32"/>
          <w:szCs w:val="32"/>
          <w:lang w:val="zh-CN"/>
        </w:rPr>
        <w:t>、签订合同。资源提供方与中标方直接签订合同，抄送平台秘书处备案。</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2</w:t>
      </w:r>
      <w:r>
        <w:rPr>
          <w:rFonts w:ascii="宋体" w:eastAsia="宋体" w:cs="宋体" w:hint="eastAsia"/>
          <w:kern w:val="0"/>
          <w:sz w:val="32"/>
          <w:szCs w:val="32"/>
          <w:lang w:val="zh-CN"/>
        </w:rPr>
        <w:t>、资金拨付。按照协议书规定的条款和进行进行。</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p>
    <w:p w:rsidR="00251E01" w:rsidRPr="00DA579B" w:rsidRDefault="00251E01"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八、时间安排</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t>1</w:t>
      </w:r>
      <w:r w:rsidRPr="00DA579B">
        <w:rPr>
          <w:rFonts w:ascii="楷体" w:eastAsia="楷体" w:hAnsi="楷体" w:cs="宋体" w:hint="eastAsia"/>
          <w:b/>
          <w:sz w:val="32"/>
          <w:szCs w:val="32"/>
          <w:lang w:val="zh-CN"/>
        </w:rPr>
        <w:t>、发标：</w:t>
      </w:r>
      <w:r>
        <w:rPr>
          <w:rFonts w:ascii="宋体" w:eastAsia="宋体" w:cs="宋体"/>
          <w:kern w:val="0"/>
          <w:sz w:val="32"/>
          <w:szCs w:val="32"/>
          <w:lang w:val="zh-CN"/>
        </w:rPr>
        <w:t>6</w:t>
      </w:r>
      <w:r>
        <w:rPr>
          <w:rFonts w:ascii="宋体" w:eastAsia="宋体" w:cs="宋体" w:hint="eastAsia"/>
          <w:kern w:val="0"/>
          <w:sz w:val="32"/>
          <w:szCs w:val="32"/>
          <w:lang w:val="zh-CN"/>
        </w:rPr>
        <w:t>月</w:t>
      </w:r>
      <w:r>
        <w:rPr>
          <w:rFonts w:ascii="宋体" w:eastAsia="宋体" w:cs="宋体"/>
          <w:kern w:val="0"/>
          <w:sz w:val="32"/>
          <w:szCs w:val="32"/>
          <w:lang w:val="zh-CN"/>
        </w:rPr>
        <w:t>25</w:t>
      </w:r>
      <w:r>
        <w:rPr>
          <w:rFonts w:ascii="宋体" w:eastAsia="宋体" w:cs="宋体" w:hint="eastAsia"/>
          <w:kern w:val="0"/>
          <w:sz w:val="32"/>
          <w:szCs w:val="32"/>
          <w:lang w:val="zh-CN"/>
        </w:rPr>
        <w:t>日开始</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t>2</w:t>
      </w:r>
      <w:r w:rsidRPr="00DA579B">
        <w:rPr>
          <w:rFonts w:ascii="楷体" w:eastAsia="楷体" w:hAnsi="楷体" w:cs="宋体" w:hint="eastAsia"/>
          <w:b/>
          <w:sz w:val="32"/>
          <w:szCs w:val="32"/>
          <w:lang w:val="zh-CN"/>
        </w:rPr>
        <w:t>、评审</w:t>
      </w:r>
      <w:r>
        <w:rPr>
          <w:rFonts w:ascii="宋体" w:eastAsia="宋体" w:cs="宋体" w:hint="eastAsia"/>
          <w:kern w:val="0"/>
          <w:sz w:val="32"/>
          <w:szCs w:val="32"/>
          <w:lang w:val="zh-CN"/>
        </w:rPr>
        <w:t>：</w:t>
      </w:r>
      <w:r>
        <w:rPr>
          <w:rFonts w:ascii="宋体" w:eastAsia="宋体" w:cs="宋体"/>
          <w:kern w:val="0"/>
          <w:sz w:val="32"/>
          <w:szCs w:val="32"/>
          <w:lang w:val="zh-CN"/>
        </w:rPr>
        <w:t>7</w:t>
      </w:r>
      <w:r>
        <w:rPr>
          <w:rFonts w:ascii="宋体" w:eastAsia="宋体" w:cs="宋体" w:hint="eastAsia"/>
          <w:kern w:val="0"/>
          <w:sz w:val="32"/>
          <w:szCs w:val="32"/>
          <w:lang w:val="zh-CN"/>
        </w:rPr>
        <w:t>月</w:t>
      </w:r>
      <w:r w:rsidR="00DA579B">
        <w:rPr>
          <w:rFonts w:ascii="宋体" w:eastAsia="宋体" w:cs="宋体" w:hint="eastAsia"/>
          <w:kern w:val="0"/>
          <w:sz w:val="32"/>
          <w:szCs w:val="32"/>
          <w:lang w:val="zh-CN"/>
        </w:rPr>
        <w:t>初开始</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t>3</w:t>
      </w:r>
      <w:r w:rsidRPr="00DA579B">
        <w:rPr>
          <w:rFonts w:ascii="楷体" w:eastAsia="楷体" w:hAnsi="楷体" w:cs="宋体" w:hint="eastAsia"/>
          <w:b/>
          <w:sz w:val="32"/>
          <w:szCs w:val="32"/>
          <w:lang w:val="zh-CN"/>
        </w:rPr>
        <w:t>、签约：</w:t>
      </w:r>
      <w:r>
        <w:rPr>
          <w:rFonts w:ascii="宋体" w:eastAsia="宋体" w:cs="宋体"/>
          <w:kern w:val="0"/>
          <w:sz w:val="32"/>
          <w:szCs w:val="32"/>
          <w:lang w:val="zh-CN"/>
        </w:rPr>
        <w:t>7</w:t>
      </w:r>
      <w:r>
        <w:rPr>
          <w:rFonts w:ascii="宋体" w:eastAsia="宋体" w:cs="宋体" w:hint="eastAsia"/>
          <w:kern w:val="0"/>
          <w:sz w:val="32"/>
          <w:szCs w:val="32"/>
          <w:lang w:val="zh-CN"/>
        </w:rPr>
        <w:t>月</w:t>
      </w:r>
      <w:r>
        <w:rPr>
          <w:rFonts w:ascii="宋体" w:eastAsia="宋体" w:cs="宋体"/>
          <w:kern w:val="0"/>
          <w:sz w:val="32"/>
          <w:szCs w:val="32"/>
          <w:lang w:val="zh-CN"/>
        </w:rPr>
        <w:t>15</w:t>
      </w:r>
      <w:r>
        <w:rPr>
          <w:rFonts w:ascii="宋体" w:eastAsia="宋体" w:cs="宋体" w:hint="eastAsia"/>
          <w:kern w:val="0"/>
          <w:sz w:val="32"/>
          <w:szCs w:val="32"/>
          <w:lang w:val="zh-CN"/>
        </w:rPr>
        <w:t>日开始</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lastRenderedPageBreak/>
        <w:t>4</w:t>
      </w:r>
      <w:r w:rsidRPr="00DA579B">
        <w:rPr>
          <w:rFonts w:ascii="楷体" w:eastAsia="楷体" w:hAnsi="楷体" w:cs="宋体" w:hint="eastAsia"/>
          <w:b/>
          <w:sz w:val="32"/>
          <w:szCs w:val="32"/>
          <w:lang w:val="zh-CN"/>
        </w:rPr>
        <w:t>、拨款：</w:t>
      </w:r>
      <w:r>
        <w:rPr>
          <w:rFonts w:ascii="宋体" w:eastAsia="宋体" w:cs="宋体" w:hint="eastAsia"/>
          <w:kern w:val="0"/>
          <w:sz w:val="32"/>
          <w:szCs w:val="32"/>
          <w:lang w:val="zh-CN"/>
        </w:rPr>
        <w:t>实际签约时间的一周</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（同时可根据投标进展进行第二次评审，滚动进行）</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t>5</w:t>
      </w:r>
      <w:r w:rsidRPr="00DA579B">
        <w:rPr>
          <w:rFonts w:ascii="楷体" w:eastAsia="楷体" w:hAnsi="楷体" w:cs="宋体" w:hint="eastAsia"/>
          <w:b/>
          <w:sz w:val="32"/>
          <w:szCs w:val="32"/>
          <w:lang w:val="zh-CN"/>
        </w:rPr>
        <w:t>、稽核：</w:t>
      </w:r>
      <w:r>
        <w:rPr>
          <w:rFonts w:ascii="宋体" w:eastAsia="宋体" w:cs="宋体" w:hint="eastAsia"/>
          <w:kern w:val="0"/>
          <w:sz w:val="32"/>
          <w:szCs w:val="32"/>
          <w:lang w:val="zh-CN"/>
        </w:rPr>
        <w:t>项目实际开始后</w:t>
      </w:r>
      <w:r>
        <w:rPr>
          <w:rFonts w:ascii="宋体" w:eastAsia="宋体" w:cs="宋体"/>
          <w:kern w:val="0"/>
          <w:sz w:val="32"/>
          <w:szCs w:val="32"/>
          <w:lang w:val="zh-CN"/>
        </w:rPr>
        <w:t>3</w:t>
      </w:r>
      <w:r>
        <w:rPr>
          <w:rFonts w:ascii="宋体" w:eastAsia="宋体" w:cs="宋体" w:hint="eastAsia"/>
          <w:kern w:val="0"/>
          <w:sz w:val="32"/>
          <w:szCs w:val="32"/>
          <w:lang w:val="zh-CN"/>
        </w:rPr>
        <w:t>个月</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r w:rsidRPr="00DA579B">
        <w:rPr>
          <w:rFonts w:ascii="楷体" w:eastAsia="楷体" w:hAnsi="楷体" w:cs="宋体"/>
          <w:b/>
          <w:sz w:val="32"/>
          <w:szCs w:val="32"/>
          <w:lang w:val="zh-CN"/>
        </w:rPr>
        <w:t>6</w:t>
      </w:r>
      <w:r w:rsidRPr="00DA579B">
        <w:rPr>
          <w:rFonts w:ascii="楷体" w:eastAsia="楷体" w:hAnsi="楷体" w:cs="宋体" w:hint="eastAsia"/>
          <w:b/>
          <w:sz w:val="32"/>
          <w:szCs w:val="32"/>
          <w:lang w:val="zh-CN"/>
        </w:rPr>
        <w:t>、评估：</w:t>
      </w:r>
      <w:r>
        <w:rPr>
          <w:rFonts w:ascii="宋体" w:eastAsia="宋体" w:cs="宋体"/>
          <w:kern w:val="0"/>
          <w:sz w:val="32"/>
          <w:szCs w:val="32"/>
          <w:lang w:val="zh-CN"/>
        </w:rPr>
        <w:t>2014</w:t>
      </w:r>
      <w:r>
        <w:rPr>
          <w:rFonts w:ascii="宋体" w:eastAsia="宋体" w:cs="宋体" w:hint="eastAsia"/>
          <w:kern w:val="0"/>
          <w:sz w:val="32"/>
          <w:szCs w:val="32"/>
          <w:lang w:val="zh-CN"/>
        </w:rPr>
        <w:t>年</w:t>
      </w:r>
      <w:r>
        <w:rPr>
          <w:rFonts w:ascii="宋体" w:eastAsia="宋体" w:cs="宋体"/>
          <w:kern w:val="0"/>
          <w:sz w:val="32"/>
          <w:szCs w:val="32"/>
          <w:lang w:val="zh-CN"/>
        </w:rPr>
        <w:t>4</w:t>
      </w:r>
      <w:r>
        <w:rPr>
          <w:rFonts w:ascii="宋体" w:eastAsia="宋体" w:cs="宋体" w:hint="eastAsia"/>
          <w:kern w:val="0"/>
          <w:sz w:val="32"/>
          <w:szCs w:val="32"/>
          <w:lang w:val="zh-CN"/>
        </w:rPr>
        <w:t>月</w:t>
      </w:r>
      <w:r>
        <w:rPr>
          <w:rFonts w:ascii="宋体" w:eastAsia="宋体" w:cs="宋体"/>
          <w:kern w:val="0"/>
          <w:sz w:val="32"/>
          <w:szCs w:val="32"/>
          <w:lang w:val="zh-CN"/>
        </w:rPr>
        <w:t>-7</w:t>
      </w:r>
      <w:r>
        <w:rPr>
          <w:rFonts w:ascii="宋体" w:eastAsia="宋体" w:cs="宋体" w:hint="eastAsia"/>
          <w:kern w:val="0"/>
          <w:sz w:val="32"/>
          <w:szCs w:val="32"/>
          <w:lang w:val="zh-CN"/>
        </w:rPr>
        <w:t>月</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p>
    <w:p w:rsidR="00894608" w:rsidRDefault="00251E01"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九、工作原则</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1</w:t>
      </w:r>
      <w:r>
        <w:rPr>
          <w:rFonts w:ascii="宋体" w:eastAsia="宋体" w:cs="宋体" w:hint="eastAsia"/>
          <w:kern w:val="0"/>
          <w:sz w:val="32"/>
          <w:szCs w:val="32"/>
          <w:lang w:val="zh-CN"/>
        </w:rPr>
        <w:t>、中标组织应当承诺接受平台对中标项目实施过程的监管。监管包括但不限于：信息的定期提供和在平台网站发布；项目实施点的现场抽查；财务稽核；</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2</w:t>
      </w:r>
      <w:r>
        <w:rPr>
          <w:rFonts w:ascii="宋体" w:eastAsia="宋体" w:cs="宋体" w:hint="eastAsia"/>
          <w:kern w:val="0"/>
          <w:sz w:val="32"/>
          <w:szCs w:val="32"/>
          <w:lang w:val="zh-CN"/>
        </w:rPr>
        <w:t>、</w:t>
      </w:r>
      <w:r w:rsidR="00C523D8">
        <w:rPr>
          <w:rFonts w:ascii="宋体" w:eastAsia="宋体" w:cs="宋体" w:hint="eastAsia"/>
          <w:kern w:val="0"/>
          <w:sz w:val="32"/>
          <w:szCs w:val="32"/>
          <w:lang w:val="zh-CN"/>
        </w:rPr>
        <w:t>执行过程中的项目</w:t>
      </w:r>
      <w:r>
        <w:rPr>
          <w:rFonts w:ascii="宋体" w:eastAsia="宋体" w:cs="宋体" w:hint="eastAsia"/>
          <w:kern w:val="0"/>
          <w:sz w:val="32"/>
          <w:szCs w:val="32"/>
          <w:lang w:val="zh-CN"/>
        </w:rPr>
        <w:t>监管由平台四川工作站执行。</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3</w:t>
      </w:r>
      <w:r>
        <w:rPr>
          <w:rFonts w:ascii="宋体" w:eastAsia="宋体" w:cs="宋体" w:hint="eastAsia"/>
          <w:kern w:val="0"/>
          <w:sz w:val="32"/>
          <w:szCs w:val="32"/>
          <w:lang w:val="zh-CN"/>
        </w:rPr>
        <w:t>、过程监管报告定期报告给平台秘书处。是否发布、何时发布、怎样发布由秘书处决定。</w:t>
      </w:r>
    </w:p>
    <w:p w:rsidR="00DA579B" w:rsidRDefault="00DA579B">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kern w:val="0"/>
          <w:sz w:val="32"/>
          <w:szCs w:val="32"/>
          <w:lang w:val="zh-CN"/>
        </w:rPr>
        <w:t>4</w:t>
      </w:r>
      <w:r>
        <w:rPr>
          <w:rFonts w:ascii="宋体" w:eastAsia="宋体" w:cs="宋体" w:hint="eastAsia"/>
          <w:kern w:val="0"/>
          <w:sz w:val="32"/>
          <w:szCs w:val="32"/>
          <w:lang w:val="zh-CN"/>
        </w:rPr>
        <w:t>、</w:t>
      </w:r>
      <w:r w:rsidR="00EC2FA3">
        <w:rPr>
          <w:rFonts w:ascii="宋体" w:eastAsia="宋体" w:cs="宋体" w:hint="eastAsia"/>
          <w:kern w:val="0"/>
          <w:sz w:val="32"/>
          <w:szCs w:val="32"/>
          <w:lang w:val="zh-CN"/>
        </w:rPr>
        <w:t>评审标准、</w:t>
      </w:r>
      <w:r>
        <w:rPr>
          <w:rFonts w:ascii="宋体" w:eastAsia="宋体" w:cs="宋体" w:hint="eastAsia"/>
          <w:kern w:val="0"/>
          <w:sz w:val="32"/>
          <w:szCs w:val="32"/>
          <w:lang w:val="zh-CN"/>
        </w:rPr>
        <w:t>评估标准另文公布。</w:t>
      </w:r>
    </w:p>
    <w:p w:rsidR="00894608" w:rsidRDefault="00894608" w:rsidP="00DA579B">
      <w:pPr>
        <w:autoSpaceDE w:val="0"/>
        <w:autoSpaceDN w:val="0"/>
        <w:adjustRightInd w:val="0"/>
        <w:rPr>
          <w:rFonts w:ascii="华文中宋" w:eastAsia="华文中宋" w:hAnsi="华文中宋" w:cs="宋体"/>
          <w:b/>
          <w:kern w:val="0"/>
          <w:sz w:val="32"/>
          <w:szCs w:val="32"/>
          <w:lang w:val="zh-CN"/>
        </w:rPr>
      </w:pPr>
      <w:r w:rsidRPr="00DA579B">
        <w:rPr>
          <w:rFonts w:ascii="华文中宋" w:eastAsia="华文中宋" w:hAnsi="华文中宋" w:cs="宋体" w:hint="eastAsia"/>
          <w:b/>
          <w:kern w:val="0"/>
          <w:sz w:val="32"/>
          <w:szCs w:val="32"/>
          <w:lang w:val="zh-CN"/>
        </w:rPr>
        <w:t>九、工作规则</w:t>
      </w:r>
    </w:p>
    <w:p w:rsidR="00DA579B" w:rsidRPr="00DA579B" w:rsidRDefault="00DA579B" w:rsidP="00DA579B">
      <w:pPr>
        <w:autoSpaceDE w:val="0"/>
        <w:autoSpaceDN w:val="0"/>
        <w:adjustRightInd w:val="0"/>
        <w:rPr>
          <w:rFonts w:ascii="华文中宋" w:eastAsia="华文中宋" w:hAnsi="华文中宋" w:cs="宋体"/>
          <w:b/>
          <w:kern w:val="0"/>
          <w:sz w:val="32"/>
          <w:szCs w:val="32"/>
          <w:lang w:val="zh-CN"/>
        </w:rPr>
      </w:pP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（一）所有申请的项目实施地必须在灾区行政范围内。</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（二）投标组织中标后不得向其他组织转让服务项目。</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（三）投标组织实施的服务项目，已经获得其他资金资助的，不得重复参加该服务项目的投标活动。</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（四）投标组织在编制项目预算时，其服务项目管理费、社工工资、志愿者补贴等，应符合国家有关规定和标准。</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lastRenderedPageBreak/>
        <w:t>（五）中标组织服务项目的实施周期一般</w:t>
      </w:r>
      <w:r w:rsidR="00C523D8">
        <w:rPr>
          <w:rFonts w:ascii="宋体" w:eastAsia="宋体" w:cs="宋体"/>
          <w:kern w:val="0"/>
          <w:sz w:val="32"/>
          <w:szCs w:val="32"/>
          <w:lang w:val="zh-CN"/>
        </w:rPr>
        <w:t>1-2</w:t>
      </w:r>
      <w:r>
        <w:rPr>
          <w:rFonts w:ascii="宋体" w:eastAsia="宋体" w:cs="宋体" w:hint="eastAsia"/>
          <w:kern w:val="0"/>
          <w:sz w:val="32"/>
          <w:szCs w:val="32"/>
          <w:lang w:val="zh-CN"/>
        </w:rPr>
        <w:t>年，最长不超过</w:t>
      </w:r>
      <w:r w:rsidR="00C523D8">
        <w:rPr>
          <w:rFonts w:ascii="宋体" w:eastAsia="宋体" w:cs="宋体"/>
          <w:kern w:val="0"/>
          <w:sz w:val="32"/>
          <w:szCs w:val="32"/>
          <w:lang w:val="zh-CN"/>
        </w:rPr>
        <w:t>3</w:t>
      </w:r>
      <w:r>
        <w:rPr>
          <w:rFonts w:ascii="宋体" w:eastAsia="宋体" w:cs="宋体" w:hint="eastAsia"/>
          <w:kern w:val="0"/>
          <w:sz w:val="32"/>
          <w:szCs w:val="32"/>
          <w:lang w:val="zh-CN"/>
        </w:rPr>
        <w:t>年。凡需延续的项目，</w:t>
      </w:r>
      <w:r w:rsidR="00C523D8">
        <w:rPr>
          <w:rFonts w:ascii="宋体" w:eastAsia="宋体" w:cs="宋体" w:hint="eastAsia"/>
          <w:kern w:val="0"/>
          <w:sz w:val="32"/>
          <w:szCs w:val="32"/>
          <w:lang w:val="zh-CN"/>
        </w:rPr>
        <w:t>需要对前一年度进行评估，合格后</w:t>
      </w:r>
      <w:r>
        <w:rPr>
          <w:rFonts w:ascii="宋体" w:eastAsia="宋体" w:cs="宋体" w:hint="eastAsia"/>
          <w:kern w:val="0"/>
          <w:sz w:val="32"/>
          <w:szCs w:val="32"/>
          <w:lang w:val="zh-CN"/>
        </w:rPr>
        <w:t>方可延续。</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（六）中标组织因不可抗力原因无法继续履行合同约定的服务项目时，应及时向平台和资助方提出，经同意，终止该项目。</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（七）中标组织未按合同约定实施服务项目的，资助方不再拨付后续资金，并视情追究违约责任和在网站如实公布。</w:t>
      </w:r>
    </w:p>
    <w:p w:rsidR="00894608" w:rsidRDefault="00894608">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（十）项目财务核算管理参照《民间非营利组织会计制度》执行。</w:t>
      </w:r>
    </w:p>
    <w:p w:rsidR="00251E01" w:rsidRDefault="00251E01">
      <w:pPr>
        <w:autoSpaceDE w:val="0"/>
        <w:autoSpaceDN w:val="0"/>
        <w:adjustRightInd w:val="0"/>
        <w:spacing w:after="200" w:line="276" w:lineRule="auto"/>
        <w:jc w:val="left"/>
        <w:rPr>
          <w:rFonts w:ascii="宋体" w:eastAsia="宋体" w:cs="宋体"/>
          <w:kern w:val="0"/>
          <w:sz w:val="32"/>
          <w:szCs w:val="32"/>
          <w:lang w:val="zh-CN"/>
        </w:rPr>
      </w:pPr>
    </w:p>
    <w:p w:rsidR="005B75A0" w:rsidRDefault="00251E01">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未尽事项由平台秘书处解释。</w:t>
      </w:r>
    </w:p>
    <w:p w:rsidR="00DF689E" w:rsidRDefault="00DF689E">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电话：</w:t>
      </w:r>
      <w:r>
        <w:rPr>
          <w:rFonts w:ascii="宋体" w:eastAsia="宋体" w:cs="宋体"/>
          <w:kern w:val="0"/>
          <w:sz w:val="32"/>
          <w:szCs w:val="32"/>
          <w:lang w:val="zh-CN"/>
        </w:rPr>
        <w:t>010</w:t>
      </w:r>
    </w:p>
    <w:p w:rsidR="00DF689E" w:rsidRDefault="00DF689E">
      <w:pPr>
        <w:autoSpaceDE w:val="0"/>
        <w:autoSpaceDN w:val="0"/>
        <w:adjustRightInd w:val="0"/>
        <w:spacing w:after="200" w:line="276" w:lineRule="auto"/>
        <w:jc w:val="left"/>
        <w:rPr>
          <w:rFonts w:ascii="宋体" w:eastAsia="宋体" w:cs="宋体"/>
          <w:kern w:val="0"/>
          <w:sz w:val="32"/>
          <w:szCs w:val="32"/>
          <w:lang w:val="zh-CN"/>
        </w:rPr>
      </w:pPr>
      <w:r>
        <w:rPr>
          <w:rFonts w:ascii="宋体" w:eastAsia="宋体" w:cs="宋体" w:hint="eastAsia"/>
          <w:kern w:val="0"/>
          <w:sz w:val="32"/>
          <w:szCs w:val="32"/>
          <w:lang w:val="zh-CN"/>
        </w:rPr>
        <w:t>邮箱：</w:t>
      </w:r>
    </w:p>
    <w:p w:rsidR="005B75A0" w:rsidRDefault="005B75A0" w:rsidP="005B75A0">
      <w:pPr>
        <w:autoSpaceDE w:val="0"/>
        <w:autoSpaceDN w:val="0"/>
        <w:adjustRightInd w:val="0"/>
        <w:spacing w:after="200" w:line="276" w:lineRule="auto"/>
        <w:jc w:val="right"/>
        <w:rPr>
          <w:rFonts w:ascii="宋体" w:eastAsia="宋体" w:cs="宋体"/>
          <w:kern w:val="0"/>
          <w:sz w:val="32"/>
          <w:szCs w:val="32"/>
          <w:lang w:val="zh-CN"/>
        </w:rPr>
      </w:pPr>
      <w:r>
        <w:rPr>
          <w:rFonts w:ascii="宋体" w:eastAsia="宋体" w:cs="宋体" w:hint="eastAsia"/>
          <w:kern w:val="0"/>
          <w:sz w:val="32"/>
          <w:szCs w:val="32"/>
          <w:lang w:val="zh-CN"/>
        </w:rPr>
        <w:t>中国社会组织灾害应对平台</w:t>
      </w:r>
    </w:p>
    <w:p w:rsidR="00894608" w:rsidRDefault="005B75A0" w:rsidP="00251E01">
      <w:pPr>
        <w:autoSpaceDE w:val="0"/>
        <w:autoSpaceDN w:val="0"/>
        <w:adjustRightInd w:val="0"/>
        <w:spacing w:after="200" w:line="276" w:lineRule="auto"/>
        <w:jc w:val="right"/>
        <w:rPr>
          <w:rFonts w:ascii="宋体" w:eastAsia="宋体" w:cs="宋体"/>
          <w:kern w:val="0"/>
          <w:sz w:val="32"/>
          <w:szCs w:val="32"/>
          <w:lang w:val="zh-CN"/>
        </w:rPr>
      </w:pPr>
      <w:r>
        <w:rPr>
          <w:rFonts w:ascii="宋体" w:eastAsia="宋体" w:cs="宋体"/>
          <w:kern w:val="0"/>
          <w:sz w:val="32"/>
          <w:szCs w:val="32"/>
          <w:lang w:val="zh-CN"/>
        </w:rPr>
        <w:t>20130615</w:t>
      </w:r>
    </w:p>
    <w:sectPr w:rsidR="0089460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5C" w:rsidRDefault="0098635C" w:rsidP="00894608">
      <w:r>
        <w:separator/>
      </w:r>
    </w:p>
  </w:endnote>
  <w:endnote w:type="continuationSeparator" w:id="0">
    <w:p w:rsidR="0098635C" w:rsidRDefault="0098635C" w:rsidP="0089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5C" w:rsidRDefault="0098635C" w:rsidP="00894608">
      <w:r>
        <w:separator/>
      </w:r>
    </w:p>
  </w:footnote>
  <w:footnote w:type="continuationSeparator" w:id="0">
    <w:p w:rsidR="0098635C" w:rsidRDefault="0098635C" w:rsidP="00894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08"/>
    <w:rsid w:val="000E6CDA"/>
    <w:rsid w:val="00246DD7"/>
    <w:rsid w:val="00251E01"/>
    <w:rsid w:val="005B75A0"/>
    <w:rsid w:val="00846FF6"/>
    <w:rsid w:val="00894608"/>
    <w:rsid w:val="008D0311"/>
    <w:rsid w:val="0098635C"/>
    <w:rsid w:val="00A57390"/>
    <w:rsid w:val="00B311E1"/>
    <w:rsid w:val="00BB1831"/>
    <w:rsid w:val="00C50D69"/>
    <w:rsid w:val="00C523D8"/>
    <w:rsid w:val="00C63C43"/>
    <w:rsid w:val="00C80A48"/>
    <w:rsid w:val="00C94191"/>
    <w:rsid w:val="00DA579B"/>
    <w:rsid w:val="00DF689E"/>
    <w:rsid w:val="00E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94608"/>
    <w:rPr>
      <w:rFonts w:cs="Times New Roman"/>
      <w:sz w:val="18"/>
      <w:szCs w:val="18"/>
    </w:rPr>
  </w:style>
  <w:style w:type="paragraph" w:styleId="a4">
    <w:name w:val="footer"/>
    <w:basedOn w:val="a"/>
    <w:link w:val="Char0"/>
    <w:uiPriority w:val="99"/>
    <w:unhideWhenUsed/>
    <w:rsid w:val="0089460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9460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94608"/>
    <w:rPr>
      <w:rFonts w:cs="Times New Roman"/>
      <w:sz w:val="18"/>
      <w:szCs w:val="18"/>
    </w:rPr>
  </w:style>
  <w:style w:type="paragraph" w:styleId="a4">
    <w:name w:val="footer"/>
    <w:basedOn w:val="a"/>
    <w:link w:val="Char0"/>
    <w:uiPriority w:val="99"/>
    <w:unhideWhenUsed/>
    <w:rsid w:val="0089460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9460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Desktop\&#25307;&#26631;&#25991;&#20214;\www.redcross.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420.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420.cn" TargetMode="External"/><Relationship Id="rId5" Type="http://schemas.openxmlformats.org/officeDocument/2006/relationships/footnotes" Target="footnotes.xml"/><Relationship Id="rId10" Type="http://schemas.openxmlformats.org/officeDocument/2006/relationships/hyperlink" Target="file:///C:\Users\c\Desktop\&#25307;&#26631;&#25991;&#20214;\www.cd420.org" TargetMode="External"/><Relationship Id="rId4" Type="http://schemas.openxmlformats.org/officeDocument/2006/relationships/webSettings" Target="webSettings.xml"/><Relationship Id="rId9" Type="http://schemas.openxmlformats.org/officeDocument/2006/relationships/hyperlink" Target="file:///C:\Users\c\Desktop\&#25307;&#26631;&#25991;&#20214;\www.naradafoundatio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2238</Characters>
  <Application>Microsoft Office Word</Application>
  <DocSecurity>0</DocSecurity>
  <Lines>18</Lines>
  <Paragraphs>5</Paragraphs>
  <ScaleCrop>false</ScaleCrop>
  <Company>Lenovo</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dcterms:created xsi:type="dcterms:W3CDTF">2013-06-28T04:54:00Z</dcterms:created>
  <dcterms:modified xsi:type="dcterms:W3CDTF">2013-06-28T04:54:00Z</dcterms:modified>
</cp:coreProperties>
</file>